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5337" w:type="pct"/>
        <w:tblInd w:w="0" w:type="dxa"/>
        <w:shd w:val="clear" w:color="auto" w:fill="FFFFFF"/>
        <w:tblLayout w:type="fixed"/>
        <w:tblCellMar>
          <w:top w:w="105" w:type="dxa"/>
          <w:left w:w="105" w:type="dxa"/>
          <w:bottom w:w="105" w:type="dxa"/>
          <w:right w:w="105" w:type="dxa"/>
        </w:tblCellMar>
      </w:tblPr>
      <w:tblGrid>
        <w:gridCol w:w="1280"/>
        <w:gridCol w:w="473"/>
        <w:gridCol w:w="5085"/>
        <w:gridCol w:w="1302"/>
        <w:gridCol w:w="1304"/>
        <w:gridCol w:w="527"/>
        <w:gridCol w:w="198"/>
        <w:gridCol w:w="40"/>
      </w:tblGrid>
      <w:tr w14:paraId="5CFC14B0">
        <w:tblPrEx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gridAfter w:val="7"/>
          <w:wAfter w:w="8734" w:type="dxa"/>
        </w:trPr>
        <w:tc>
          <w:tcPr>
            <w:tcW w:w="1252" w:type="dxa"/>
            <w:shd w:val="clear" w:color="auto" w:fill="FFFFFF"/>
            <w:vAlign w:val="center"/>
          </w:tcPr>
          <w:p w14:paraId="43FED90A"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</w:p>
        </w:tc>
      </w:tr>
      <w:tr w14:paraId="439035B2">
        <w:tblPrEx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rHeight w:val="255" w:hRule="atLeast"/>
        </w:trPr>
        <w:tc>
          <w:tcPr>
            <w:tcW w:w="171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C17465E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eastAsia="ru-RU"/>
              </w:rPr>
              <w:t>Раздел:</w:t>
            </w:r>
          </w:p>
        </w:tc>
        <w:tc>
          <w:tcPr>
            <w:tcW w:w="8271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F28146E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eastAsia="ru-RU"/>
              </w:rPr>
              <w:t xml:space="preserve">Цитата: </w:t>
            </w:r>
            <w:r>
              <w:rPr>
                <w:rFonts w:ascii="Times New Roman" w:hAnsi="Times New Roman" w:cs="Times New Roman"/>
                <w:b/>
                <w:color w:val="auto"/>
                <w:spacing w:val="3"/>
                <w:sz w:val="24"/>
                <w:szCs w:val="24"/>
                <w:shd w:val="clear" w:color="auto" w:fill="FFFFFF"/>
                <w:lang w:val="kk-KZ"/>
              </w:rPr>
              <w:t>Творчество – добродетель для каждого из нас</w:t>
            </w:r>
          </w:p>
        </w:tc>
      </w:tr>
      <w:tr w14:paraId="233EA8AA">
        <w:tblPrEx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rHeight w:val="255" w:hRule="atLeast"/>
        </w:trPr>
        <w:tc>
          <w:tcPr>
            <w:tcW w:w="171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E84ABB8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eastAsia="ru-RU"/>
              </w:rPr>
              <w:t>Ф.И.О педагога:</w:t>
            </w:r>
          </w:p>
        </w:tc>
        <w:tc>
          <w:tcPr>
            <w:tcW w:w="8271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50EE432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t>Бимагамбетова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lang w:val="en-US" w:eastAsia="ru-RU"/>
              </w:rPr>
              <w:t xml:space="preserve"> З.Д.</w:t>
            </w:r>
          </w:p>
        </w:tc>
      </w:tr>
      <w:tr w14:paraId="7BFF76AA">
        <w:tblPrEx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rHeight w:val="255" w:hRule="atLeast"/>
        </w:trPr>
        <w:tc>
          <w:tcPr>
            <w:tcW w:w="171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8F91B24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eastAsia="ru-RU"/>
              </w:rPr>
              <w:t>Дата:</w:t>
            </w:r>
          </w:p>
        </w:tc>
        <w:tc>
          <w:tcPr>
            <w:tcW w:w="8271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69E3D4F">
            <w:pPr>
              <w:spacing w:after="150" w:line="240" w:lineRule="auto"/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t>3.02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lang w:val="en-US" w:eastAsia="ru-RU"/>
              </w:rPr>
              <w:t>.2025</w:t>
            </w:r>
          </w:p>
        </w:tc>
      </w:tr>
      <w:tr w14:paraId="33F57521">
        <w:tblPrEx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gridAfter w:val="2"/>
          <w:wAfter w:w="16" w:type="dxa"/>
          <w:trHeight w:val="195" w:hRule="atLeast"/>
        </w:trPr>
        <w:tc>
          <w:tcPr>
            <w:tcW w:w="171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0EAEBBA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eastAsia="ru-RU"/>
              </w:rPr>
              <w:t>Класс: 4</w:t>
            </w:r>
          </w:p>
        </w:tc>
        <w:tc>
          <w:tcPr>
            <w:tcW w:w="49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D6B2B9C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eastAsia="ru-RU"/>
              </w:rPr>
              <w:t>Количество</w:t>
            </w:r>
          </w:p>
          <w:p w14:paraId="3ED6B876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eastAsia="ru-RU"/>
              </w:rPr>
              <w:t>присутствующих:</w:t>
            </w:r>
          </w:p>
        </w:tc>
        <w:tc>
          <w:tcPr>
            <w:tcW w:w="3304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61BD56A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eastAsia="ru-RU"/>
              </w:rPr>
              <w:t>Количество</w:t>
            </w:r>
          </w:p>
          <w:p w14:paraId="6EB42C3D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eastAsia="ru-RU"/>
              </w:rPr>
              <w:t>отсутствующих:</w:t>
            </w:r>
          </w:p>
        </w:tc>
      </w:tr>
      <w:tr w14:paraId="06EBA6F1">
        <w:tblPrEx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rHeight w:val="285" w:hRule="atLeast"/>
        </w:trPr>
        <w:tc>
          <w:tcPr>
            <w:tcW w:w="171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1C53CF7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eastAsia="ru-RU"/>
              </w:rPr>
              <w:t>Тема классного часа:</w:t>
            </w:r>
          </w:p>
        </w:tc>
        <w:tc>
          <w:tcPr>
            <w:tcW w:w="8271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C85BD48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eastAsia="ru-RU"/>
              </w:rPr>
              <w:t>«Шагни безопасно в цифровой мир»</w:t>
            </w:r>
          </w:p>
          <w:p w14:paraId="109F8454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auto"/>
                <w:sz w:val="24"/>
                <w:szCs w:val="24"/>
                <w:lang w:eastAsia="ru-RU"/>
              </w:rPr>
              <w:t>Урок безопасности (10 минут)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eastAsia="ru-RU"/>
              </w:rPr>
              <w:t> № 20-УРОК</w:t>
            </w:r>
          </w:p>
          <w:p w14:paraId="7E65754E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auto"/>
                <w:sz w:val="24"/>
                <w:szCs w:val="24"/>
                <w:lang w:eastAsia="ru-RU"/>
              </w:rPr>
              <w:t>4- класс : 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eastAsia="ru-RU"/>
              </w:rPr>
              <w:t>«</w:t>
            </w:r>
            <w:r>
              <w:rPr>
                <w:rFonts w:ascii="Calibri" w:hAnsi="Calibri" w:eastAsia="Times New Roman" w:cs="Times New Roman"/>
                <w:color w:val="auto"/>
                <w:spacing w:val="-1"/>
                <w:w w:val="105"/>
                <w:sz w:val="24"/>
                <w:szCs w:val="24"/>
                <w:lang w:eastAsia="ru-RU"/>
              </w:rPr>
              <w:t>Правила безопасности на улице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eastAsia="ru-RU"/>
              </w:rPr>
              <w:t>»</w:t>
            </w:r>
          </w:p>
        </w:tc>
      </w:tr>
      <w:tr w14:paraId="0F730765">
        <w:tblPrEx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rHeight w:val="120" w:hRule="atLeast"/>
        </w:trPr>
        <w:tc>
          <w:tcPr>
            <w:tcW w:w="171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17C6FE3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eastAsia="ru-RU"/>
              </w:rPr>
              <w:t>Цели классного часа:</w:t>
            </w:r>
          </w:p>
        </w:tc>
        <w:tc>
          <w:tcPr>
            <w:tcW w:w="8271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97C338D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t>формирование у учащихся знаний о пользе и опасностях в сети Интернет и о правилах поведения во «Всемирной паутине».</w:t>
            </w:r>
          </w:p>
          <w:p w14:paraId="41DE074D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t>: формирование у учащихся основ культуры питания как одной из</w:t>
            </w:r>
          </w:p>
          <w:p w14:paraId="3743FC2B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t>составляющих здорового образа жизни, формирование правильного отношения к</w:t>
            </w:r>
          </w:p>
          <w:p w14:paraId="26932C13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t>своему здоровью.</w:t>
            </w:r>
          </w:p>
        </w:tc>
      </w:tr>
      <w:tr w14:paraId="3068AF97">
        <w:tblPrEx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rHeight w:val="285" w:hRule="atLeast"/>
        </w:trPr>
        <w:tc>
          <w:tcPr>
            <w:tcW w:w="9986" w:type="dxa"/>
            <w:gridSpan w:val="8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1DB2015">
            <w:pPr>
              <w:spacing w:after="150" w:line="240" w:lineRule="auto"/>
              <w:jc w:val="center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eastAsia="ru-RU"/>
              </w:rPr>
              <w:t>Ход урока:</w:t>
            </w:r>
          </w:p>
        </w:tc>
      </w:tr>
      <w:tr w14:paraId="0C97A342">
        <w:tblPrEx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gridAfter w:val="1"/>
          <w:wAfter w:w="63" w:type="dxa"/>
          <w:trHeight w:val="315" w:hRule="atLeast"/>
        </w:trPr>
        <w:tc>
          <w:tcPr>
            <w:tcW w:w="12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E82B516">
            <w:pPr>
              <w:spacing w:after="150" w:line="240" w:lineRule="auto"/>
              <w:jc w:val="center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eastAsia="ru-RU"/>
              </w:rPr>
              <w:t>Этап урока/ Время</w:t>
            </w:r>
          </w:p>
        </w:tc>
        <w:tc>
          <w:tcPr>
            <w:tcW w:w="5414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8CA3BF7">
            <w:pPr>
              <w:spacing w:after="150" w:line="240" w:lineRule="auto"/>
              <w:jc w:val="center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eastAsia="ru-RU"/>
              </w:rPr>
              <w:t>Действия педагога</w:t>
            </w:r>
          </w:p>
        </w:tc>
        <w:tc>
          <w:tcPr>
            <w:tcW w:w="12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89B1538">
            <w:pPr>
              <w:spacing w:after="150" w:line="240" w:lineRule="auto"/>
              <w:jc w:val="center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eastAsia="ru-RU"/>
              </w:rPr>
              <w:t>Действия ученика</w:t>
            </w: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F33489">
            <w:pPr>
              <w:spacing w:after="150" w:line="240" w:lineRule="auto"/>
              <w:jc w:val="center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eastAsia="ru-RU"/>
              </w:rPr>
              <w:t>Оценивание</w:t>
            </w:r>
          </w:p>
        </w:tc>
        <w:tc>
          <w:tcPr>
            <w:tcW w:w="709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2774495">
            <w:pPr>
              <w:spacing w:after="150" w:line="240" w:lineRule="auto"/>
              <w:jc w:val="center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eastAsia="ru-RU"/>
              </w:rPr>
              <w:t>Ресурсы</w:t>
            </w:r>
          </w:p>
        </w:tc>
      </w:tr>
      <w:tr w14:paraId="66AACE1D">
        <w:tblPrEx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gridAfter w:val="1"/>
          <w:wAfter w:w="63" w:type="dxa"/>
          <w:trHeight w:val="75" w:hRule="atLeast"/>
        </w:trPr>
        <w:tc>
          <w:tcPr>
            <w:tcW w:w="12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0457235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eastAsia="ru-RU"/>
              </w:rPr>
              <w:t>1.Начало урока.</w:t>
            </w:r>
          </w:p>
          <w:p w14:paraId="49C922A4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eastAsia="ru-RU"/>
              </w:rPr>
              <w:t>0-5 мин</w:t>
            </w:r>
          </w:p>
          <w:p w14:paraId="33C14FF1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</w:p>
        </w:tc>
        <w:tc>
          <w:tcPr>
            <w:tcW w:w="5414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194C10A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t>Добрый день, дорогие ребята! - Я рада вас приветствовать на нашем классном часе, и я надеюсь, что он будет не только интересным для вас, но и полезным.</w:t>
            </w:r>
          </w:p>
        </w:tc>
        <w:tc>
          <w:tcPr>
            <w:tcW w:w="12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CB47883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t>Приветствие</w:t>
            </w: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939A1C4">
            <w:pPr>
              <w:spacing w:after="150" w:line="240" w:lineRule="auto"/>
              <w:jc w:val="center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8EA1D3E">
            <w:pPr>
              <w:spacing w:after="150" w:line="240" w:lineRule="auto"/>
              <w:jc w:val="center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</w:p>
        </w:tc>
      </w:tr>
      <w:tr w14:paraId="72E9E654">
        <w:tblPrEx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gridAfter w:val="1"/>
          <w:wAfter w:w="63" w:type="dxa"/>
          <w:trHeight w:val="360" w:hRule="atLeast"/>
        </w:trPr>
        <w:tc>
          <w:tcPr>
            <w:tcW w:w="12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CDDBD0E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eastAsia="ru-RU"/>
              </w:rPr>
              <w:t>2. Середина урока.</w:t>
            </w:r>
          </w:p>
          <w:p w14:paraId="511B5D8F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eastAsia="ru-RU"/>
              </w:rPr>
              <w:t>5 – 30 мин</w:t>
            </w:r>
          </w:p>
          <w:p w14:paraId="2827C4AF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</w:p>
          <w:p w14:paraId="64F1DFF2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</w:p>
          <w:p w14:paraId="3F900B64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</w:p>
          <w:p w14:paraId="0A71759D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</w:p>
          <w:p w14:paraId="776CD112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</w:p>
          <w:p w14:paraId="02C8BBC5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</w:p>
          <w:p w14:paraId="35CA816E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</w:p>
          <w:p w14:paraId="2B22E643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</w:p>
          <w:p w14:paraId="633F07F3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</w:p>
          <w:p w14:paraId="2535E119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</w:p>
          <w:p w14:paraId="177703B9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</w:p>
          <w:p w14:paraId="5935F4D9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</w:p>
          <w:p w14:paraId="756BA290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</w:p>
          <w:p w14:paraId="3DEFCBDC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</w:p>
          <w:p w14:paraId="3534CB09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</w:p>
          <w:p w14:paraId="5534D504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</w:p>
          <w:p w14:paraId="32334739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</w:p>
          <w:p w14:paraId="28097756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</w:p>
          <w:p w14:paraId="0969FFDF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</w:p>
          <w:p w14:paraId="615BB5D0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</w:p>
          <w:p w14:paraId="0C36C1ED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</w:p>
          <w:p w14:paraId="3D588ABF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</w:p>
          <w:p w14:paraId="5250F4CE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</w:p>
          <w:p w14:paraId="3935D427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</w:p>
          <w:p w14:paraId="3C760427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</w:p>
          <w:p w14:paraId="6830DD04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</w:p>
          <w:p w14:paraId="4623C861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</w:p>
          <w:p w14:paraId="531C3E8D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</w:p>
          <w:p w14:paraId="30A27143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</w:p>
          <w:p w14:paraId="4842874E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</w:p>
          <w:p w14:paraId="6C2A7F46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</w:p>
          <w:p w14:paraId="5E353AB7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</w:p>
          <w:p w14:paraId="60BF2700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</w:p>
          <w:p w14:paraId="73C3BB9B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</w:p>
          <w:p w14:paraId="4922A976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</w:p>
          <w:p w14:paraId="434B97C4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</w:p>
          <w:p w14:paraId="106D1AB0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</w:p>
          <w:p w14:paraId="052CF1E2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</w:p>
          <w:p w14:paraId="58435E0D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</w:p>
          <w:p w14:paraId="028B1F50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</w:p>
          <w:p w14:paraId="781A1969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</w:p>
          <w:p w14:paraId="48D17B66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</w:p>
          <w:p w14:paraId="76B6F9C3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</w:p>
          <w:p w14:paraId="03E693F5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</w:p>
          <w:p w14:paraId="386910DB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</w:p>
          <w:p w14:paraId="6B82BB80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</w:p>
          <w:p w14:paraId="6AB44837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</w:p>
          <w:p w14:paraId="49363AC3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</w:p>
          <w:p w14:paraId="4ED6B417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</w:p>
          <w:p w14:paraId="37CED50B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</w:p>
          <w:p w14:paraId="5306C604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</w:p>
          <w:p w14:paraId="5932FB2B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</w:p>
          <w:p w14:paraId="0B2B5F0F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</w:p>
          <w:p w14:paraId="3187EE5C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</w:p>
          <w:p w14:paraId="2DFEEC35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</w:p>
          <w:p w14:paraId="1AB3A784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</w:p>
          <w:p w14:paraId="0873B260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</w:p>
          <w:p w14:paraId="1A841FBF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</w:p>
          <w:p w14:paraId="1E1CE403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</w:p>
          <w:p w14:paraId="23AB58B3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</w:p>
          <w:p w14:paraId="4DE1A5AB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</w:p>
          <w:p w14:paraId="00CEA88E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</w:p>
          <w:p w14:paraId="7CEC097A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</w:p>
          <w:p w14:paraId="5C191594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</w:p>
          <w:p w14:paraId="7772E53A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</w:p>
          <w:p w14:paraId="65E20A53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</w:p>
          <w:p w14:paraId="127A4D9D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</w:p>
          <w:p w14:paraId="4D1C9E92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</w:p>
          <w:p w14:paraId="7445F734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</w:p>
          <w:p w14:paraId="38D5D388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</w:p>
          <w:p w14:paraId="4698D016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</w:p>
          <w:p w14:paraId="6DE6280F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</w:p>
          <w:p w14:paraId="208A3055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</w:p>
          <w:p w14:paraId="2C477753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</w:p>
          <w:p w14:paraId="288E3516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</w:p>
          <w:p w14:paraId="52423E0A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</w:p>
          <w:p w14:paraId="22ED645F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</w:p>
          <w:p w14:paraId="2A931A02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</w:p>
          <w:p w14:paraId="0F11C1DA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</w:p>
          <w:p w14:paraId="2C2515C2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</w:p>
          <w:p w14:paraId="28A53414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</w:p>
          <w:p w14:paraId="27526FF4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</w:p>
          <w:p w14:paraId="5E280561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</w:p>
          <w:p w14:paraId="6188BC40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</w:p>
          <w:p w14:paraId="3ED1BB30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</w:p>
          <w:p w14:paraId="4F861F77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</w:p>
          <w:p w14:paraId="4D09120D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</w:p>
          <w:p w14:paraId="4A94AAD6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</w:p>
          <w:p w14:paraId="2920022D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</w:p>
          <w:p w14:paraId="74E62DFB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</w:p>
          <w:p w14:paraId="56C8546F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</w:p>
          <w:p w14:paraId="6AECDF64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</w:p>
          <w:p w14:paraId="58D99D48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</w:p>
          <w:p w14:paraId="1ED53782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</w:p>
          <w:p w14:paraId="38AA8ED9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</w:p>
          <w:p w14:paraId="70EB8730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</w:p>
          <w:p w14:paraId="67137AE6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</w:p>
          <w:p w14:paraId="7FF66F78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</w:p>
          <w:p w14:paraId="3F24C584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</w:p>
          <w:p w14:paraId="4C68317F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</w:p>
          <w:p w14:paraId="480BD5FF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</w:p>
          <w:p w14:paraId="0189BF30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</w:p>
          <w:p w14:paraId="0910BD88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</w:p>
          <w:p w14:paraId="11112DC2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</w:p>
          <w:p w14:paraId="6F1C3EB8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</w:p>
          <w:p w14:paraId="04EA3E85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</w:p>
          <w:p w14:paraId="1E1CEC54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</w:p>
          <w:p w14:paraId="16E379BB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</w:p>
          <w:p w14:paraId="4436C6B2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</w:p>
          <w:p w14:paraId="0F7EDEC3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</w:p>
          <w:p w14:paraId="7E370150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</w:p>
          <w:p w14:paraId="079AD5C7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</w:p>
          <w:p w14:paraId="6968F2BA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</w:p>
          <w:p w14:paraId="07E72C40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</w:p>
          <w:p w14:paraId="4BEF5210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</w:p>
          <w:p w14:paraId="4DA98CFB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</w:p>
          <w:p w14:paraId="4B24D7D6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</w:p>
          <w:p w14:paraId="62F13ED7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</w:p>
          <w:p w14:paraId="3F220A59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</w:p>
          <w:p w14:paraId="4E1D4940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</w:p>
          <w:p w14:paraId="791A5CB3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t>30-40 мин</w:t>
            </w:r>
          </w:p>
        </w:tc>
        <w:tc>
          <w:tcPr>
            <w:tcW w:w="5414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8D09F79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t>А о чем мы сегодня будем с вами говорить, вы узнаете, отгадав загадку:</w:t>
            </w:r>
          </w:p>
          <w:p w14:paraId="3DC2AF98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t>Есть такая сеть на свете</w:t>
            </w:r>
          </w:p>
          <w:p w14:paraId="193CA04F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t>Ею рыбу не поймать.</w:t>
            </w:r>
          </w:p>
          <w:p w14:paraId="2F2BA59D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t>В неё входят даже дети,</w:t>
            </w:r>
          </w:p>
          <w:p w14:paraId="30AB8FB7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t>Чтоб общаться и играть.</w:t>
            </w:r>
          </w:p>
          <w:p w14:paraId="73A4E807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t>Информацию черпают,</w:t>
            </w:r>
          </w:p>
          <w:p w14:paraId="405F7E14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t>И чего здесь только нет!</w:t>
            </w:r>
          </w:p>
          <w:p w14:paraId="7F3ACDD3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t>Как же сеть ту называют?</w:t>
            </w:r>
          </w:p>
          <w:p w14:paraId="6F34DA33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t>Ну, конечно, (</w:t>
            </w:r>
            <w:r>
              <w:rPr>
                <w:rFonts w:ascii="Times New Roman" w:hAnsi="Times New Roman" w:eastAsia="Times New Roman" w:cs="Times New Roman"/>
                <w:i/>
                <w:iCs/>
                <w:color w:val="auto"/>
                <w:sz w:val="24"/>
                <w:szCs w:val="24"/>
                <w:lang w:eastAsia="ru-RU"/>
              </w:rPr>
              <w:t>Интернет)</w:t>
            </w:r>
          </w:p>
          <w:p w14:paraId="443B9A47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t>- А что такое Интернет? Что в нём есть интересного и полезного? Сегодня на нашем классном часе я предлагаю вам подумать, чем полезен и чем опасен Интернет.</w:t>
            </w:r>
          </w:p>
          <w:p w14:paraId="4D859B45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eastAsia="ru-RU"/>
              </w:rPr>
              <w:t>III. Чем полезен и чем опасен Интернет?</w:t>
            </w:r>
          </w:p>
          <w:p w14:paraId="1E06E10F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eastAsia="ru-RU"/>
              </w:rPr>
              <w:t>1. Чем полезен Интернет?</w:t>
            </w:r>
          </w:p>
          <w:p w14:paraId="15DEAA52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t>- Интернет – огромная информационная система. Её ещё называют «Всемирной паутиной». - Как вы думаете, почему?</w:t>
            </w:r>
          </w:p>
          <w:p w14:paraId="113C9FD4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t>- Поднимите руки, кто из вас заходил хотя бы раз в Интернет?</w:t>
            </w:r>
          </w:p>
          <w:p w14:paraId="795A93A5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t>- Расскажите, как вы это делаете? На какие сайты вы заходите чаще всего?</w:t>
            </w:r>
          </w:p>
          <w:p w14:paraId="6A10CE45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t>- Для чего нам нужен Интернет? Чем он полезен?</w:t>
            </w:r>
          </w:p>
          <w:p w14:paraId="7515C10C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t>- В наше время Интернет так глубоко проник во все сферы нашей жизни, что жизнь без него сложно себе представить.</w:t>
            </w:r>
          </w:p>
          <w:p w14:paraId="339CA3F7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t>- Интернет – это справочное бюро. В Интернете можно найти ответ на любой вопрос.</w:t>
            </w:r>
          </w:p>
          <w:p w14:paraId="22F3D0A5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t>- Интернет – это почтальон. Мы можем отправить быстро письмо в другой город, другую страну, общаться по видеосвязи.</w:t>
            </w:r>
          </w:p>
          <w:p w14:paraId="2DFBE53B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t>- Интернет – это кинотеатр. В нём можно посмотреть интересный фильм.</w:t>
            </w:r>
          </w:p>
          <w:p w14:paraId="2BDCA382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t>- Интернет – это библиотека. В нём можно найти и прочитать множество книг.</w:t>
            </w:r>
          </w:p>
          <w:p w14:paraId="4F6B8752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t>- Интернет – это игротека. В нём можно поиграть одному или с друзьями.</w:t>
            </w:r>
          </w:p>
          <w:p w14:paraId="4171B491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t>- Интернет – это учитель. В нём можно обучаться дома, получая задание из школы или института.</w:t>
            </w:r>
          </w:p>
          <w:p w14:paraId="05E4D884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t>- Интернет – это прогноз погоды. В нём можно узнать погоду на несколько дней вперед в любой точке планеты.</w:t>
            </w:r>
          </w:p>
          <w:p w14:paraId="43359E0F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t>- Интернет – это магазин. В нём можно заказать и купить любой товар.</w:t>
            </w:r>
          </w:p>
          <w:p w14:paraId="121E9E2C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t>- Интернет открывается доступ к неограниченным ресурсам знаний, электронным библиотекам и музеям, газетам и журналам со всего мира, научным и творческим лабораториям, памятникам культуры и последним новостям планеты.</w:t>
            </w:r>
          </w:p>
          <w:p w14:paraId="079072C2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eastAsia="ru-RU"/>
              </w:rPr>
              <w:t>Физминутка</w:t>
            </w:r>
          </w:p>
          <w:p w14:paraId="664A9C16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eastAsia="ru-RU"/>
              </w:rPr>
              <w:t>2. Чем опасен Интернет?</w:t>
            </w:r>
          </w:p>
          <w:p w14:paraId="3CF716A0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eastAsia="ru-RU"/>
              </w:rPr>
              <w:t>- 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t>Как вы думаете, опасен ли Интернет? Если да, то какой вред от использования Интернета?</w:t>
            </w:r>
          </w:p>
          <w:p w14:paraId="7D2A20DC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t>- На улице мы часто встречаем хулиганов, которые обижают, обманывают и совершают плохие поступки. Есть такие хулиганы, к сожалению, и в Интернете. Только мы их не видим.</w:t>
            </w:r>
          </w:p>
          <w:p w14:paraId="1FEF6893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t>Виртуальное общение. Виртуальное общение не может заменить живой связи между людьми. Человек, погрузившийся в вымышленный мир под чужой маской, постепенно теряет свое лицо, теряет и реальных друзей, обрекая себя на одиночество.</w:t>
            </w:r>
          </w:p>
          <w:p w14:paraId="121E288E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t>Интернет-хулиганство. Так же как и в обычной жизни, в Интернете появились свои хулиганы, которые осложняют жизнь другим пользователям Интернета. По сути, они те же дворовые хулиганы.</w:t>
            </w:r>
          </w:p>
          <w:p w14:paraId="5EEA11EA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t>Вредоносные программы. К вредоносным программам относятся вирусы, черви и «троянские кони» – это компьютерные программы, которые могут нанести вред вашему компьютеру и хранящимся на нем данным.</w:t>
            </w:r>
          </w:p>
          <w:p w14:paraId="32E33D0B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t>Недостоверная информация.Интернет предлагает колоссальное количество возможностей для обучения, но есть и большая доля информации, которую никак нельзя назвать ни полезной, ни надежной. Пользователи Сети должны мыслить критически, чтобы оценить точность материалов; поскольку абсолютно любой может опубликовать информацию в Интернете.</w:t>
            </w:r>
          </w:p>
          <w:p w14:paraId="47077246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t>Материалы нежелательного содержания.</w:t>
            </w:r>
          </w:p>
          <w:p w14:paraId="58C70480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t>К материалам нежелательного содержания относят: материалы порнографического, ненавистнического характера. Материалы, которые распространяют идеи насилия, жестокости, ненормативную лексику.</w:t>
            </w:r>
          </w:p>
          <w:p w14:paraId="6758EDD0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t>- Сейчас мы поподробнее поговорим об опасностях в сети интернет и научимся их избегать.</w:t>
            </w:r>
          </w:p>
          <w:p w14:paraId="5D56C987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t>- Чтобы интернет стал настоящим другом и приносил только пользу и радость, нужно знать несколько несложных, но очень важных правил. Самое главное правило пользователя интернета — «Будь внимателен и осторожен!»</w:t>
            </w:r>
          </w:p>
          <w:p w14:paraId="322CD1C7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u w:val="single"/>
                <w:lang w:eastAsia="ru-RU"/>
              </w:rPr>
              <w:t>1 правило: Спрашивай взрослых.</w:t>
            </w:r>
          </w:p>
          <w:p w14:paraId="05FD3D1C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t>Всегда спрашивай родителей о незнакомых вещах в Интернете. Они расскажут, что безопасно делать, а что нет.</w:t>
            </w:r>
          </w:p>
          <w:p w14:paraId="4012BCA7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u w:val="single"/>
                <w:lang w:eastAsia="ru-RU"/>
              </w:rPr>
              <w:t>2 правило: Установи фильтр.</w:t>
            </w:r>
          </w:p>
          <w:p w14:paraId="3B55A9A7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t>Чтобы не сталкиваться с неприятной и огорчительной информацией в интернете, установи на свой браузер фильтр, или попроси сделать это взрослых — тогда можешь смело пользоваться интересными тебе страничками в интернете.</w:t>
            </w:r>
          </w:p>
          <w:p w14:paraId="4BE903E8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u w:val="single"/>
                <w:lang w:eastAsia="ru-RU"/>
              </w:rPr>
              <w:t>3 правило: Не открывай файлы.</w:t>
            </w:r>
          </w:p>
          <w:p w14:paraId="51C2F7B6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t>Не скачивай и не открывай неизвестные тебе или присланные незнакомцами файлы из Интернета. Чтобы избежать заражения компьютера вирусом, установи на него специальную программу — антивирус!</w:t>
            </w:r>
          </w:p>
          <w:p w14:paraId="759CCCC7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u w:val="single"/>
                <w:lang w:eastAsia="ru-RU"/>
              </w:rPr>
              <w:t>4 правило: Не спеши отправлять SMS.</w:t>
            </w:r>
          </w:p>
          <w:p w14:paraId="710823E2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t>Если хочешь скачать картинку или мелодию, но тебя просят отправить SMS — не спеши! Сначала проверь этот номер в интернете — безопасно ли отправлять на него SMS и не обманут ли тебя. Сделать это можно на специальном сайте.</w:t>
            </w:r>
          </w:p>
          <w:p w14:paraId="1665CE16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u w:val="single"/>
                <w:lang w:eastAsia="ru-RU"/>
              </w:rPr>
              <w:t>5 правило: Осторожно с незнакомыми.</w:t>
            </w:r>
          </w:p>
          <w:p w14:paraId="2ED075E3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t>Не встречайся без родителей с людьми из Интернета вживую. В Интернете многие люди рассказывают о себе неправду.</w:t>
            </w:r>
          </w:p>
          <w:p w14:paraId="404B359C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u w:val="single"/>
                <w:lang w:eastAsia="ru-RU"/>
              </w:rPr>
              <w:t>6 правило: Будь дружелюбен.</w:t>
            </w:r>
          </w:p>
          <w:p w14:paraId="63BD7367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t>Общаясь в Интернете, будь дружелюбен с другими. Не пиши грубых слов! Ты можешь нечаянно обидеть человека, читать грубости так же неприятно, как и слышать.</w:t>
            </w:r>
          </w:p>
          <w:p w14:paraId="2A58188F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u w:val="single"/>
                <w:lang w:eastAsia="ru-RU"/>
              </w:rPr>
              <w:t>7 правило: Не рассказывай о себе.</w:t>
            </w:r>
          </w:p>
          <w:p w14:paraId="3A2E1C56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t>Никогда не рассказывай о себе незнакомым людям: где ты живешь, учишься, свой номер телефона. Это должны знать только твои друзья и семья!</w:t>
            </w:r>
          </w:p>
          <w:p w14:paraId="04B67509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eastAsia="ru-RU"/>
              </w:rPr>
              <w:t>Ешь правильно - захворал - плачет.</w:t>
            </w:r>
          </w:p>
          <w:p w14:paraId="7DDBB896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t>- Попробуйте определить тему нашего занятия.</w:t>
            </w:r>
          </w:p>
          <w:p w14:paraId="24735231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t>- Сегодня мы будем говорить о здоровье и о том, как это здоровье не растерять.</w:t>
            </w:r>
          </w:p>
          <w:p w14:paraId="7C4D2651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t>Актуализация знаний. Повторение изученного.</w:t>
            </w:r>
          </w:p>
          <w:p w14:paraId="5CCEF6D4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eastAsia="ru-RU"/>
              </w:rPr>
              <w:t>Игра «Продукты полезные и не очень полезные»</w:t>
            </w:r>
          </w:p>
          <w:p w14:paraId="54D5EC5B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t>- Я буду называть продукты питания. Если слышите полезный для здоровья продукт, то хлопаете в ладоши; а если слышите неполезный — топаете.</w:t>
            </w:r>
          </w:p>
          <w:p w14:paraId="2158F4B9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t>Слова для использования: яблоко, торт, огурцы, рыба, конфеты, морковь,творог, зефир, чупа-чупс, мармелад, сыр, перец, молоко, хлопья, мёд.</w:t>
            </w:r>
          </w:p>
          <w:p w14:paraId="684F71A7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t>- Можете ли после данной игры уточнить тему занятия? Основная часть урока.</w:t>
            </w:r>
          </w:p>
          <w:p w14:paraId="127E2A6D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t>- Что вы видите на доске?</w:t>
            </w:r>
          </w:p>
          <w:p w14:paraId="42E69999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t>- Да, это логотипы торговых фирм питания. Знаете ли вы их, ели ли продукцию данных фирм? Нравится ли она вам? К здоровой или нездоровой пище</w:t>
            </w:r>
          </w:p>
          <w:p w14:paraId="4B8E9ED6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t>можно её отнести?</w:t>
            </w:r>
          </w:p>
          <w:p w14:paraId="43D2E37B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t>- А сейчас узнайте следующий логотип:122</w:t>
            </w:r>
          </w:p>
          <w:p w14:paraId="43BBDB2C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t>- Поднимите руки, у кого нет данного приложения в телефоне.</w:t>
            </w:r>
          </w:p>
          <w:p w14:paraId="0CD473F2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t>- Расскажите всё, что вы знаете о данном приложении. (Ответы детей)</w:t>
            </w:r>
          </w:p>
          <w:p w14:paraId="2697C127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t>- TikTok – это приложение, которое позволяет пользователям создавать и публиковать 15-секундные видеоролики на любую тему. Создана она была, чтобы вдохновлять людей на творчество и приносить радость.</w:t>
            </w:r>
          </w:p>
          <w:p w14:paraId="4238C7E2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t>- Стать известным «тиктокером», найти крутой «челлендж», сняться в коротком видео и выложить на своей странице в социальной сети на всеобщее обозрение, чтобы набрать как можно больше «лайков» стало модным. Для большинства подрастающего поколения это становится нормой поведения. Многие</w:t>
            </w:r>
          </w:p>
          <w:p w14:paraId="0281B0CB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t>ученики постоянно снимаются в «Tik Tok». Дома, в школе, на улице записывают видео с танцами, песнями, шуточными сценками, полезными советами</w:t>
            </w:r>
          </w:p>
          <w:p w14:paraId="6ECAEFA0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t>«лайфхаками». - В социальной сети «Tik Tok» дети постоянно ищут «челленджи», которые могут быть опасными, таким образом они могут нанести вред своему здоровью.</w:t>
            </w:r>
          </w:p>
          <w:p w14:paraId="7EBE3419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t>- «Челлендж» – переводится с английского, как «испытание», «вызов», «спор», «соревнование». С помощью «челленджей» тиктокеры набирают лайки,</w:t>
            </w:r>
          </w:p>
          <w:p w14:paraId="71B9CAF8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t>новых подписчиков, а бренды увеличивают продажи.</w:t>
            </w:r>
          </w:p>
          <w:p w14:paraId="0FA23742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t>- Челленджи бывают разные: опасные, безобидные и даже полезные.</w:t>
            </w:r>
          </w:p>
          <w:p w14:paraId="32287E9A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t>- К какому виду вы бы отнесли просмотренные видеоролики?</w:t>
            </w:r>
          </w:p>
          <w:p w14:paraId="5BED0C34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t>- Давайте попробуем разобрать, какую опасность они несут?</w:t>
            </w:r>
          </w:p>
          <w:p w14:paraId="20EB5F9A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t>Закрепление.</w:t>
            </w:r>
          </w:p>
          <w:p w14:paraId="39BC4E2A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t>- Необходимо помнить, что ваша ценность и значимость определяется не количеством «лайков», а полезными поступками и делами. Здоровье человека – прежде всего. Люби себя, свой организм. Используй в жизни правило: «Прежде чем что-то делать, подумай, сможешь ли ты из этого выбраться». Пространство интернет - только дополнительный ресурс для общения. В вашей реальной жизни есть те, кто вас любит, принимает и поддерживает. Это необходимо ценить.</w:t>
            </w:r>
          </w:p>
          <w:p w14:paraId="5772F3D5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t>Итог. Рефлексия. Ответьте на вопрос:</w:t>
            </w:r>
          </w:p>
          <w:p w14:paraId="1A51F77C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t>- Что сегодня я посоветую своему другу?</w:t>
            </w:r>
          </w:p>
        </w:tc>
        <w:tc>
          <w:tcPr>
            <w:tcW w:w="12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D2B7189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t>Отвечают на вопросы формулируют тему</w:t>
            </w:r>
          </w:p>
          <w:p w14:paraId="2A2880A5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t>(Она, как паутина, связывает между собой огромное количество компьютеров, объединенных единой сетью.)</w:t>
            </w:r>
          </w:p>
          <w:p w14:paraId="06CBEB0A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br w:type="textWrapping"/>
            </w:r>
          </w:p>
          <w:p w14:paraId="72DBF6AA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br w:type="textWrapping"/>
            </w:r>
          </w:p>
          <w:p w14:paraId="6BD4A43F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br w:type="textWrapping"/>
            </w:r>
          </w:p>
          <w:p w14:paraId="218B450C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br w:type="textWrapping"/>
            </w:r>
          </w:p>
          <w:p w14:paraId="2B4DC01A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br w:type="textWrapping"/>
            </w:r>
          </w:p>
          <w:p w14:paraId="6459ED31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br w:type="textWrapping"/>
            </w:r>
          </w:p>
          <w:p w14:paraId="3621C170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br w:type="textWrapping"/>
            </w:r>
          </w:p>
          <w:p w14:paraId="4379FD2D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br w:type="textWrapping"/>
            </w:r>
          </w:p>
          <w:p w14:paraId="4C4510AD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br w:type="textWrapping"/>
            </w:r>
          </w:p>
          <w:p w14:paraId="5952889B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br w:type="textWrapping"/>
            </w:r>
          </w:p>
          <w:p w14:paraId="534C9727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br w:type="textWrapping"/>
            </w:r>
          </w:p>
          <w:p w14:paraId="0A087B57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br w:type="textWrapping"/>
            </w:r>
          </w:p>
          <w:p w14:paraId="757D0A4F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br w:type="textWrapping"/>
            </w:r>
          </w:p>
          <w:p w14:paraId="56665A31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br w:type="textWrapping"/>
            </w:r>
          </w:p>
          <w:p w14:paraId="645CB40C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br w:type="textWrapping"/>
            </w:r>
          </w:p>
          <w:p w14:paraId="0B1F55E8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br w:type="textWrapping"/>
            </w:r>
          </w:p>
          <w:p w14:paraId="3D1F0D81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br w:type="textWrapping"/>
            </w:r>
          </w:p>
          <w:p w14:paraId="5F06DA69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br w:type="textWrapping"/>
            </w:r>
          </w:p>
          <w:p w14:paraId="317D9ED3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br w:type="textWrapping"/>
            </w:r>
          </w:p>
          <w:p w14:paraId="260934A5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br w:type="textWrapping"/>
            </w:r>
          </w:p>
          <w:p w14:paraId="7D14965E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br w:type="textWrapping"/>
            </w:r>
          </w:p>
          <w:p w14:paraId="6BC62063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br w:type="textWrapping"/>
            </w:r>
          </w:p>
          <w:p w14:paraId="1251A38C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br w:type="textWrapping"/>
            </w:r>
          </w:p>
          <w:p w14:paraId="0AD9AF51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br w:type="textWrapping"/>
            </w:r>
          </w:p>
          <w:p w14:paraId="4E41C176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t>Дети отвечают</w:t>
            </w:r>
          </w:p>
          <w:p w14:paraId="4431B82A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br w:type="textWrapping"/>
            </w:r>
          </w:p>
          <w:p w14:paraId="6725C007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br w:type="textWrapping"/>
            </w:r>
          </w:p>
          <w:p w14:paraId="75B82ACA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br w:type="textWrapping"/>
            </w:r>
          </w:p>
          <w:p w14:paraId="08A6C8DB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br w:type="textWrapping"/>
            </w:r>
          </w:p>
          <w:p w14:paraId="68F81573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br w:type="textWrapping"/>
            </w:r>
          </w:p>
          <w:p w14:paraId="42F4A072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br w:type="textWrapping"/>
            </w:r>
          </w:p>
          <w:p w14:paraId="6DF5CC71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br w:type="textWrapping"/>
            </w:r>
          </w:p>
          <w:p w14:paraId="3B04B3F9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br w:type="textWrapping"/>
            </w:r>
          </w:p>
          <w:p w14:paraId="1D5F2646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br w:type="textWrapping"/>
            </w:r>
          </w:p>
          <w:p w14:paraId="698C9D97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br w:type="textWrapping"/>
            </w:r>
          </w:p>
          <w:p w14:paraId="1718BE2E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br w:type="textWrapping"/>
            </w:r>
          </w:p>
          <w:p w14:paraId="7EDB4F5C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br w:type="textWrapping"/>
            </w:r>
          </w:p>
          <w:p w14:paraId="4F7A827A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br w:type="textWrapping"/>
            </w:r>
          </w:p>
          <w:p w14:paraId="64D88D83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br w:type="textWrapping"/>
            </w:r>
          </w:p>
          <w:p w14:paraId="63CD6B66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br w:type="textWrapping"/>
            </w:r>
          </w:p>
          <w:p w14:paraId="0ADA69E9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br w:type="textWrapping"/>
            </w:r>
          </w:p>
          <w:p w14:paraId="1B69CD9A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br w:type="textWrapping"/>
            </w:r>
          </w:p>
          <w:p w14:paraId="1E84CE62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br w:type="textWrapping"/>
            </w:r>
          </w:p>
          <w:p w14:paraId="457B72CD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br w:type="textWrapping"/>
            </w:r>
          </w:p>
          <w:p w14:paraId="1B640801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br w:type="textWrapping"/>
            </w:r>
          </w:p>
          <w:p w14:paraId="3BA59999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br w:type="textWrapping"/>
            </w:r>
          </w:p>
          <w:p w14:paraId="4E903CF9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br w:type="textWrapping"/>
            </w:r>
          </w:p>
          <w:p w14:paraId="649190F5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br w:type="textWrapping"/>
            </w:r>
          </w:p>
          <w:p w14:paraId="0D6C1288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br w:type="textWrapping"/>
            </w:r>
          </w:p>
          <w:p w14:paraId="01F7713B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br w:type="textWrapping"/>
            </w:r>
          </w:p>
          <w:p w14:paraId="74510FDE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br w:type="textWrapping"/>
            </w:r>
          </w:p>
          <w:p w14:paraId="3EC9C9CB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br w:type="textWrapping"/>
            </w:r>
          </w:p>
          <w:p w14:paraId="2611AAC3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br w:type="textWrapping"/>
            </w:r>
          </w:p>
          <w:p w14:paraId="717502EC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br w:type="textWrapping"/>
            </w:r>
          </w:p>
          <w:p w14:paraId="596AC7BE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br w:type="textWrapping"/>
            </w:r>
          </w:p>
          <w:p w14:paraId="0996192A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br w:type="textWrapping"/>
            </w:r>
          </w:p>
          <w:p w14:paraId="442F8D1B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br w:type="textWrapping"/>
            </w:r>
          </w:p>
          <w:p w14:paraId="484D110B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br w:type="textWrapping"/>
            </w:r>
          </w:p>
          <w:p w14:paraId="4D09B2D0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br w:type="textWrapping"/>
            </w:r>
          </w:p>
          <w:p w14:paraId="1A03A1E2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br w:type="textWrapping"/>
            </w:r>
          </w:p>
          <w:p w14:paraId="1B351224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br w:type="textWrapping"/>
            </w:r>
          </w:p>
          <w:p w14:paraId="0FCC11AD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br w:type="textWrapping"/>
            </w:r>
          </w:p>
          <w:p w14:paraId="15F21B4B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br w:type="textWrapping"/>
            </w:r>
          </w:p>
          <w:p w14:paraId="4C5C37A4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br w:type="textWrapping"/>
            </w:r>
          </w:p>
          <w:p w14:paraId="076277A8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br w:type="textWrapping"/>
            </w:r>
          </w:p>
          <w:p w14:paraId="200B48AB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t>Дети отвечают на вопросы</w:t>
            </w: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31B1B21">
            <w:pPr>
              <w:spacing w:after="150" w:line="240" w:lineRule="auto"/>
              <w:jc w:val="center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40151BF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eastAsia="ru-RU"/>
              </w:rPr>
              <w:t>Картинки</w:t>
            </w:r>
          </w:p>
          <w:p w14:paraId="54A732A1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eastAsia="ru-RU"/>
              </w:rPr>
              <w:t>Интернет ролик</w:t>
            </w:r>
          </w:p>
          <w:p w14:paraId="06993A6A">
            <w:pPr>
              <w:spacing w:after="150" w:line="240" w:lineRule="auto"/>
              <w:jc w:val="center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br w:type="textWrapping"/>
            </w:r>
          </w:p>
          <w:p w14:paraId="4464C6E7">
            <w:pPr>
              <w:spacing w:after="150" w:line="240" w:lineRule="auto"/>
              <w:jc w:val="center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br w:type="textWrapping"/>
            </w:r>
          </w:p>
          <w:p w14:paraId="6DC671A6">
            <w:pPr>
              <w:spacing w:after="150" w:line="240" w:lineRule="auto"/>
              <w:jc w:val="center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br w:type="textWrapping"/>
            </w:r>
          </w:p>
          <w:p w14:paraId="1D8A789B">
            <w:pPr>
              <w:spacing w:after="150" w:line="240" w:lineRule="auto"/>
              <w:jc w:val="center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br w:type="textWrapping"/>
            </w:r>
          </w:p>
          <w:p w14:paraId="5C55446F">
            <w:pPr>
              <w:spacing w:after="150" w:line="240" w:lineRule="auto"/>
              <w:jc w:val="center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br w:type="textWrapping"/>
            </w:r>
          </w:p>
          <w:p w14:paraId="3D3EC6C8">
            <w:pPr>
              <w:spacing w:after="150" w:line="240" w:lineRule="auto"/>
              <w:jc w:val="center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br w:type="textWrapping"/>
            </w:r>
          </w:p>
          <w:p w14:paraId="20880FD9">
            <w:pPr>
              <w:spacing w:after="150" w:line="240" w:lineRule="auto"/>
              <w:jc w:val="center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br w:type="textWrapping"/>
            </w:r>
          </w:p>
          <w:p w14:paraId="034E3211">
            <w:pPr>
              <w:spacing w:after="150" w:line="240" w:lineRule="auto"/>
              <w:jc w:val="center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br w:type="textWrapping"/>
            </w:r>
          </w:p>
          <w:p w14:paraId="3ED6089D">
            <w:pPr>
              <w:spacing w:after="150" w:line="240" w:lineRule="auto"/>
              <w:jc w:val="center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br w:type="textWrapping"/>
            </w:r>
          </w:p>
          <w:p w14:paraId="56830CE3">
            <w:pPr>
              <w:spacing w:after="150" w:line="240" w:lineRule="auto"/>
              <w:jc w:val="center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br w:type="textWrapping"/>
            </w:r>
          </w:p>
          <w:p w14:paraId="3FDC171C">
            <w:pPr>
              <w:spacing w:after="150" w:line="240" w:lineRule="auto"/>
              <w:jc w:val="center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br w:type="textWrapping"/>
            </w:r>
          </w:p>
          <w:p w14:paraId="3D645599">
            <w:pPr>
              <w:spacing w:after="150" w:line="240" w:lineRule="auto"/>
              <w:jc w:val="center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br w:type="textWrapping"/>
            </w:r>
          </w:p>
          <w:p w14:paraId="764C46DE">
            <w:pPr>
              <w:spacing w:after="150" w:line="240" w:lineRule="auto"/>
              <w:jc w:val="center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br w:type="textWrapping"/>
            </w:r>
          </w:p>
          <w:p w14:paraId="18974C64">
            <w:pPr>
              <w:spacing w:after="150" w:line="240" w:lineRule="auto"/>
              <w:jc w:val="center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br w:type="textWrapping"/>
            </w:r>
          </w:p>
          <w:p w14:paraId="41ACFD06">
            <w:pPr>
              <w:spacing w:after="150" w:line="240" w:lineRule="auto"/>
              <w:jc w:val="center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br w:type="textWrapping"/>
            </w:r>
          </w:p>
          <w:p w14:paraId="65ABD00C">
            <w:pPr>
              <w:spacing w:after="150" w:line="240" w:lineRule="auto"/>
              <w:jc w:val="center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br w:type="textWrapping"/>
            </w:r>
          </w:p>
          <w:p w14:paraId="48CFD2CB">
            <w:pPr>
              <w:spacing w:after="150" w:line="240" w:lineRule="auto"/>
              <w:jc w:val="center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br w:type="textWrapping"/>
            </w:r>
          </w:p>
          <w:p w14:paraId="3007DC4D">
            <w:pPr>
              <w:spacing w:after="150" w:line="240" w:lineRule="auto"/>
              <w:jc w:val="center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br w:type="textWrapping"/>
            </w:r>
          </w:p>
          <w:p w14:paraId="12DEA1D0">
            <w:pPr>
              <w:spacing w:after="150" w:line="240" w:lineRule="auto"/>
              <w:jc w:val="center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br w:type="textWrapping"/>
            </w:r>
          </w:p>
          <w:p w14:paraId="52AC41F4">
            <w:pPr>
              <w:spacing w:after="150" w:line="240" w:lineRule="auto"/>
              <w:jc w:val="center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br w:type="textWrapping"/>
            </w:r>
          </w:p>
          <w:p w14:paraId="121C1F38">
            <w:pPr>
              <w:spacing w:after="150" w:line="240" w:lineRule="auto"/>
              <w:jc w:val="center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br w:type="textWrapping"/>
            </w:r>
          </w:p>
          <w:p w14:paraId="4111284C">
            <w:pPr>
              <w:spacing w:after="150" w:line="240" w:lineRule="auto"/>
              <w:jc w:val="center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br w:type="textWrapping"/>
            </w:r>
          </w:p>
          <w:p w14:paraId="7CB6FA78">
            <w:pPr>
              <w:spacing w:after="150" w:line="240" w:lineRule="auto"/>
              <w:jc w:val="center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br w:type="textWrapping"/>
            </w:r>
          </w:p>
          <w:p w14:paraId="70D4B20B">
            <w:pPr>
              <w:spacing w:after="150" w:line="240" w:lineRule="auto"/>
              <w:jc w:val="center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br w:type="textWrapping"/>
            </w:r>
          </w:p>
          <w:p w14:paraId="76A69787">
            <w:pPr>
              <w:spacing w:after="150" w:line="240" w:lineRule="auto"/>
              <w:jc w:val="center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br w:type="textWrapping"/>
            </w:r>
          </w:p>
          <w:p w14:paraId="3E7925FE">
            <w:pPr>
              <w:spacing w:after="150" w:line="240" w:lineRule="auto"/>
              <w:jc w:val="center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br w:type="textWrapping"/>
            </w:r>
          </w:p>
          <w:p w14:paraId="5AC6B562">
            <w:pPr>
              <w:spacing w:after="150" w:line="240" w:lineRule="auto"/>
              <w:jc w:val="center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br w:type="textWrapping"/>
            </w:r>
          </w:p>
          <w:p w14:paraId="090B2A56">
            <w:pPr>
              <w:spacing w:after="150" w:line="240" w:lineRule="auto"/>
              <w:jc w:val="center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br w:type="textWrapping"/>
            </w:r>
          </w:p>
          <w:p w14:paraId="0DADB86C">
            <w:pPr>
              <w:spacing w:after="150" w:line="240" w:lineRule="auto"/>
              <w:jc w:val="center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br w:type="textWrapping"/>
            </w:r>
          </w:p>
          <w:p w14:paraId="470E1F36">
            <w:pPr>
              <w:spacing w:after="150" w:line="240" w:lineRule="auto"/>
              <w:jc w:val="center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br w:type="textWrapping"/>
            </w:r>
          </w:p>
          <w:p w14:paraId="7D7ED393">
            <w:pPr>
              <w:spacing w:after="150" w:line="240" w:lineRule="auto"/>
              <w:jc w:val="center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br w:type="textWrapping"/>
            </w:r>
          </w:p>
          <w:p w14:paraId="717A6C04">
            <w:pPr>
              <w:spacing w:after="150" w:line="240" w:lineRule="auto"/>
              <w:jc w:val="center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br w:type="textWrapping"/>
            </w:r>
          </w:p>
          <w:p w14:paraId="22BF77F3">
            <w:pPr>
              <w:spacing w:after="150" w:line="240" w:lineRule="auto"/>
              <w:jc w:val="center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br w:type="textWrapping"/>
            </w:r>
          </w:p>
          <w:p w14:paraId="5222994F">
            <w:pPr>
              <w:spacing w:after="150" w:line="240" w:lineRule="auto"/>
              <w:jc w:val="center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br w:type="textWrapping"/>
            </w:r>
          </w:p>
          <w:p w14:paraId="00A92C1B">
            <w:pPr>
              <w:spacing w:after="150" w:line="240" w:lineRule="auto"/>
              <w:jc w:val="center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br w:type="textWrapping"/>
            </w:r>
          </w:p>
          <w:p w14:paraId="610BF4A1">
            <w:pPr>
              <w:spacing w:after="150" w:line="240" w:lineRule="auto"/>
              <w:jc w:val="center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br w:type="textWrapping"/>
            </w:r>
          </w:p>
          <w:p w14:paraId="44F3AC88">
            <w:pPr>
              <w:spacing w:after="150" w:line="240" w:lineRule="auto"/>
              <w:jc w:val="center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br w:type="textWrapping"/>
            </w:r>
          </w:p>
          <w:p w14:paraId="64C8CFD8">
            <w:pPr>
              <w:spacing w:after="150" w:line="240" w:lineRule="auto"/>
              <w:jc w:val="center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br w:type="textWrapping"/>
            </w:r>
          </w:p>
          <w:p w14:paraId="7FC0C741">
            <w:pPr>
              <w:spacing w:after="150" w:line="240" w:lineRule="auto"/>
              <w:jc w:val="center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br w:type="textWrapping"/>
            </w:r>
          </w:p>
          <w:p w14:paraId="000313FA">
            <w:pPr>
              <w:spacing w:after="150" w:line="240" w:lineRule="auto"/>
              <w:jc w:val="center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br w:type="textWrapping"/>
            </w:r>
          </w:p>
          <w:p w14:paraId="49A14C65">
            <w:pPr>
              <w:spacing w:after="150" w:line="240" w:lineRule="auto"/>
              <w:jc w:val="center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eastAsia="ru-RU"/>
              </w:rPr>
              <w:t>Полезные ссылки:</w:t>
            </w:r>
          </w:p>
          <w:p w14:paraId="7BD21FA4">
            <w:pPr>
              <w:spacing w:after="150" w:line="240" w:lineRule="auto"/>
              <w:jc w:val="center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eastAsia="ru-RU"/>
              </w:rPr>
              <w:t>https://best-facebook.ru/800/600/http/krasunia.ru/wpcontent/uploads/8/2/e/82efd5db3e0153d0ae5abb7c3cadd7f3.jpeg</w:t>
            </w:r>
          </w:p>
        </w:tc>
      </w:tr>
      <w:tr w14:paraId="2E638FA3">
        <w:tblPrEx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gridAfter w:val="1"/>
          <w:wAfter w:w="63" w:type="dxa"/>
          <w:trHeight w:val="630" w:hRule="atLeast"/>
        </w:trPr>
        <w:tc>
          <w:tcPr>
            <w:tcW w:w="12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FD978F2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eastAsia="ru-RU"/>
              </w:rPr>
              <w:t>3. Конец урока.</w:t>
            </w:r>
          </w:p>
          <w:p w14:paraId="2549EFEB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eastAsia="ru-RU"/>
              </w:rPr>
              <w:t>40 - 45 мин</w:t>
            </w:r>
          </w:p>
        </w:tc>
        <w:tc>
          <w:tcPr>
            <w:tcW w:w="5414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635A6E7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t>цветов: красный, желтый и зеленый!</w:t>
            </w:r>
          </w:p>
          <w:p w14:paraId="3C301CD9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t>- Если вам классный час понравился - поднимите зеленый смайлик.</w:t>
            </w:r>
          </w:p>
          <w:p w14:paraId="6A030651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t>- Если понравился, но ничего нового не узнали – жёлтый смайлик.</w:t>
            </w:r>
          </w:p>
          <w:p w14:paraId="284DB334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t>- Если считайте, что зря потеряли время – красный смайлик.</w:t>
            </w:r>
          </w:p>
          <w:p w14:paraId="6B612E9B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t>- По вашим смайликам я вижу, что наш классный час не прошел зря и вы получили не только удовольствие от общения, но и бесценный опыт по безопасному поведению в сети Интернет. На память я бы хотела подарить вам небольшие памятки с правилами по безопасному использованию Интернет-ресурсов. И помните, что Интернет может быть как нашим другом, так и врагом. Как отличным помощником в учебе и общении, так и опасным виртуальным средством. Станет Интернет другом вам или врагом - зависит только от вас.</w:t>
            </w:r>
          </w:p>
        </w:tc>
        <w:tc>
          <w:tcPr>
            <w:tcW w:w="12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FA3C44B">
            <w:pPr>
              <w:spacing w:after="15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t>Подведение итогов</w:t>
            </w: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A4E5D7F">
            <w:pPr>
              <w:spacing w:after="150" w:line="240" w:lineRule="auto"/>
              <w:jc w:val="center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94FA31C"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</w:p>
        </w:tc>
      </w:tr>
    </w:tbl>
    <w:p w14:paraId="07D3C6BC">
      <w:pPr>
        <w:rPr>
          <w:rFonts w:ascii="Times New Roman" w:hAnsi="Times New Roman" w:cs="Times New Roman"/>
          <w:color w:val="auto"/>
          <w:sz w:val="24"/>
          <w:szCs w:val="24"/>
        </w:rPr>
      </w:pPr>
    </w:p>
    <w:p w14:paraId="1D90F604">
      <w:pPr>
        <w:rPr>
          <w:rFonts w:ascii="Times New Roman" w:hAnsi="Times New Roman" w:cs="Times New Roman"/>
          <w:color w:val="auto"/>
          <w:sz w:val="24"/>
          <w:szCs w:val="24"/>
        </w:rPr>
      </w:pPr>
    </w:p>
    <w:p w14:paraId="3643E75F">
      <w:pPr>
        <w:rPr>
          <w:rFonts w:ascii="Times New Roman" w:hAnsi="Times New Roman" w:cs="Times New Roman"/>
          <w:color w:val="auto"/>
          <w:sz w:val="24"/>
          <w:szCs w:val="24"/>
        </w:rPr>
      </w:pPr>
    </w:p>
    <w:p w14:paraId="2F9297CA">
      <w:pPr>
        <w:rPr>
          <w:rFonts w:ascii="Times New Roman" w:hAnsi="Times New Roman" w:cs="Times New Roman"/>
          <w:color w:val="auto"/>
          <w:sz w:val="24"/>
          <w:szCs w:val="24"/>
        </w:rPr>
      </w:pPr>
    </w:p>
    <w:p w14:paraId="795F39AD">
      <w:pPr>
        <w:rPr>
          <w:rFonts w:ascii="Times New Roman" w:hAnsi="Times New Roman" w:cs="Times New Roman"/>
          <w:color w:val="auto"/>
          <w:sz w:val="24"/>
          <w:szCs w:val="24"/>
        </w:rPr>
      </w:pPr>
    </w:p>
    <w:p w14:paraId="1786322C">
      <w:pPr>
        <w:rPr>
          <w:rFonts w:ascii="Times New Roman" w:hAnsi="Times New Roman" w:cs="Times New Roman"/>
          <w:color w:val="auto"/>
          <w:sz w:val="24"/>
          <w:szCs w:val="24"/>
        </w:rPr>
      </w:pPr>
    </w:p>
    <w:p w14:paraId="19B682A0">
      <w:pPr>
        <w:rPr>
          <w:rFonts w:ascii="Times New Roman" w:hAnsi="Times New Roman" w:cs="Times New Roman"/>
          <w:color w:val="auto"/>
          <w:sz w:val="24"/>
          <w:szCs w:val="24"/>
        </w:rPr>
      </w:pPr>
    </w:p>
    <w:p w14:paraId="4F3AAFB9">
      <w:pPr>
        <w:rPr>
          <w:rFonts w:ascii="Times New Roman" w:hAnsi="Times New Roman" w:cs="Times New Roman"/>
          <w:color w:val="auto"/>
          <w:sz w:val="24"/>
          <w:szCs w:val="24"/>
        </w:rPr>
      </w:pPr>
    </w:p>
    <w:p w14:paraId="35422C3E">
      <w:pPr>
        <w:rPr>
          <w:rFonts w:ascii="Times New Roman" w:hAnsi="Times New Roman" w:cs="Times New Roman"/>
          <w:color w:val="auto"/>
          <w:sz w:val="24"/>
          <w:szCs w:val="24"/>
        </w:rPr>
      </w:pPr>
      <w:bookmarkStart w:id="0" w:name="_GoBack"/>
      <w:bookmarkEnd w:id="0"/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1F31"/>
    <w:rsid w:val="00311F31"/>
    <w:rsid w:val="00756FEB"/>
    <w:rsid w:val="009B3559"/>
    <w:rsid w:val="00BF1BFB"/>
    <w:rsid w:val="00CE267E"/>
    <w:rsid w:val="00DB1946"/>
    <w:rsid w:val="00DC61A1"/>
    <w:rsid w:val="00FA4FE7"/>
    <w:rsid w:val="444C6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5"/>
    <w:semiHidden/>
    <w:unhideWhenUsed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5">
    <w:name w:val="Текст выноски Знак"/>
    <w:basedOn w:val="2"/>
    <w:link w:val="4"/>
    <w:semiHidden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1474</Words>
  <Characters>8406</Characters>
  <Lines>70</Lines>
  <Paragraphs>19</Paragraphs>
  <TotalTime>34</TotalTime>
  <ScaleCrop>false</ScaleCrop>
  <LinksUpToDate>false</LinksUpToDate>
  <CharactersWithSpaces>9861</CharactersWithSpaces>
  <Application>WPS Office_12.2.0.19805_F1E327BC-269C-435d-A152-05C5408002CA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2025-02-02T14:11:00Z</dcterms:created>
  <dc:creator>Rizanur</dc:creator>
  <cp:lastModifiedBy>Пользователь</cp:lastModifiedBy>
  <cp:lastPrinted>2025-02-02T15:45:29Z</cp:lastPrinted>
  <dcterms:modified xsi:type="dcterms:W3CDTF">2025-02-02T15:53:45Z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40E71CD7E25F436DA8D983D8FEE966A9_12</vt:lpwstr>
  </property>
</Properties>
</file>